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50AB4" w14:textId="5A1A716C" w:rsidR="00BF2A44" w:rsidRDefault="00BF2A44"/>
    <w:p w14:paraId="437E3026" w14:textId="5B09FB91" w:rsidR="002D5D74" w:rsidRDefault="002D5D74"/>
    <w:p w14:paraId="2904DABF" w14:textId="3A488889" w:rsidR="002D5D74" w:rsidRDefault="002D5D74"/>
    <w:p w14:paraId="0BAABDA0" w14:textId="6A35A30F" w:rsidR="002D5D74" w:rsidRDefault="002D5D74"/>
    <w:p w14:paraId="26BD64D2" w14:textId="4AD1951E" w:rsidR="00FE0F6A" w:rsidRDefault="00FE0F6A"/>
    <w:p w14:paraId="65528F04" w14:textId="2B45749B" w:rsidR="00FE0F6A" w:rsidRDefault="00FE0F6A"/>
    <w:p w14:paraId="22972438" w14:textId="1B553DE1" w:rsidR="00FE0F6A" w:rsidRDefault="00FE0F6A"/>
    <w:p w14:paraId="3033A9CB" w14:textId="4905AE68" w:rsidR="00FE0F6A" w:rsidRDefault="00FE0F6A"/>
    <w:p w14:paraId="7A00A791" w14:textId="06295313" w:rsidR="00FE0F6A" w:rsidRDefault="00FE0F6A"/>
    <w:p w14:paraId="7A64BADE" w14:textId="0561D4FB" w:rsidR="00FE0F6A" w:rsidRDefault="00FE0F6A"/>
    <w:p w14:paraId="4280D004" w14:textId="2F69FA2F" w:rsidR="00496AEC" w:rsidRDefault="00945B25" w:rsidP="009E5DB1">
      <w:pPr>
        <w:jc w:val="center"/>
      </w:pPr>
      <w:r>
        <w:t xml:space="preserve">FBI </w:t>
      </w:r>
      <w:r w:rsidR="00496AEC">
        <w:t>Public Policy</w:t>
      </w:r>
      <w:bookmarkStart w:id="0" w:name="_GoBack"/>
      <w:bookmarkEnd w:id="0"/>
    </w:p>
    <w:p w14:paraId="6FF697F3" w14:textId="76A1D0FD" w:rsidR="00496AEC" w:rsidRDefault="00945B25" w:rsidP="00FE0F6A">
      <w:pPr>
        <w:jc w:val="center"/>
      </w:pPr>
      <w:r>
        <w:t>Student’s Name</w:t>
      </w:r>
    </w:p>
    <w:p w14:paraId="38DB5EB1" w14:textId="1053F28E" w:rsidR="00496AEC" w:rsidRDefault="00945B25" w:rsidP="00FE0F6A">
      <w:pPr>
        <w:jc w:val="center"/>
      </w:pPr>
      <w:r>
        <w:t>Institutional Affiliation</w:t>
      </w:r>
    </w:p>
    <w:p w14:paraId="7F8CECDA" w14:textId="5C675B08" w:rsidR="00496AEC" w:rsidRDefault="00496AEC" w:rsidP="00FE0F6A">
      <w:pPr>
        <w:jc w:val="center"/>
      </w:pPr>
    </w:p>
    <w:p w14:paraId="041C3B38" w14:textId="4A1889BE" w:rsidR="00496AEC" w:rsidRDefault="00496AEC" w:rsidP="00FE0F6A">
      <w:pPr>
        <w:jc w:val="center"/>
      </w:pPr>
    </w:p>
    <w:p w14:paraId="2A6912EB" w14:textId="1C07937F" w:rsidR="00496AEC" w:rsidRDefault="00496AEC" w:rsidP="00FE0F6A">
      <w:pPr>
        <w:jc w:val="center"/>
      </w:pPr>
    </w:p>
    <w:p w14:paraId="69B2259B" w14:textId="7259AD88" w:rsidR="00496AEC" w:rsidRDefault="00496AEC" w:rsidP="00FE0F6A">
      <w:pPr>
        <w:jc w:val="center"/>
      </w:pPr>
    </w:p>
    <w:p w14:paraId="75632EC4" w14:textId="790618D9" w:rsidR="00496AEC" w:rsidRDefault="00496AEC" w:rsidP="00FE0F6A">
      <w:pPr>
        <w:jc w:val="center"/>
      </w:pPr>
    </w:p>
    <w:p w14:paraId="79F44293" w14:textId="2AAB0A73" w:rsidR="00496AEC" w:rsidRDefault="00496AEC" w:rsidP="00FE0F6A">
      <w:pPr>
        <w:jc w:val="center"/>
      </w:pPr>
    </w:p>
    <w:p w14:paraId="7EBC99CB" w14:textId="2464ED8B" w:rsidR="00496AEC" w:rsidRDefault="00496AEC" w:rsidP="00FE0F6A">
      <w:pPr>
        <w:jc w:val="center"/>
      </w:pPr>
    </w:p>
    <w:p w14:paraId="4EF9BD72" w14:textId="5DE590FC" w:rsidR="00496AEC" w:rsidRDefault="00496AEC" w:rsidP="00FE0F6A">
      <w:pPr>
        <w:jc w:val="center"/>
      </w:pPr>
    </w:p>
    <w:p w14:paraId="75284B41" w14:textId="25DBE79D" w:rsidR="00496AEC" w:rsidRDefault="00496AEC" w:rsidP="00FE0F6A">
      <w:pPr>
        <w:jc w:val="center"/>
      </w:pPr>
    </w:p>
    <w:p w14:paraId="00513433" w14:textId="0C83E579" w:rsidR="00496AEC" w:rsidRDefault="00945B25" w:rsidP="00181AEA">
      <w:pPr>
        <w:ind w:firstLine="720"/>
      </w:pPr>
      <w:r>
        <w:lastRenderedPageBreak/>
        <w:t>The Federal B</w:t>
      </w:r>
      <w:r w:rsidR="00553C0E">
        <w:t>u</w:t>
      </w:r>
      <w:r>
        <w:t xml:space="preserve">reau of Investigation is among the largest federal agencies in the United </w:t>
      </w:r>
      <w:r w:rsidR="00553C0E">
        <w:t xml:space="preserve">States. The goal of this paper is to investigate and outline the primary mission of the FBI, the policies, issues that the agency has been trying to solve, major policy process and the involved stakeholders, </w:t>
      </w:r>
      <w:r w:rsidR="00265B4E">
        <w:t>the factors that lead to policy ineffectivenes</w:t>
      </w:r>
      <w:r w:rsidR="00506E2F">
        <w:t xml:space="preserve">s, and the agencies ability to provide oversight or future development. </w:t>
      </w:r>
      <w:r w:rsidR="00181AEA">
        <w:t xml:space="preserve">The </w:t>
      </w:r>
      <w:r w:rsidR="00155196">
        <w:t xml:space="preserve">agency is driven by driven by intelligence and it focuses on national threats. </w:t>
      </w:r>
    </w:p>
    <w:p w14:paraId="3B070502" w14:textId="2B60659E" w:rsidR="00155196" w:rsidRDefault="00945B25" w:rsidP="00181AEA">
      <w:pPr>
        <w:ind w:firstLine="720"/>
      </w:pPr>
      <w:r>
        <w:t>The primary mi</w:t>
      </w:r>
      <w:r w:rsidR="00CC1313">
        <w:t>s</w:t>
      </w:r>
      <w:r>
        <w:t>sion of the FBI is</w:t>
      </w:r>
      <w:r w:rsidR="00CC1313">
        <w:t xml:space="preserve"> upholding of the law by conducting investigations of any violations of the federal criminal law. </w:t>
      </w:r>
      <w:r w:rsidR="001911CA">
        <w:t>The agency is mandated with the task of protecting the public and the country in general from any terrorist activities and foreign intelligence</w:t>
      </w:r>
      <w:r w:rsidR="00784D62">
        <w:t xml:space="preserve"> </w:t>
      </w:r>
      <w:sdt>
        <w:sdtPr>
          <w:id w:val="57525414"/>
          <w:citation/>
        </w:sdtPr>
        <w:sdtEndPr/>
        <w:sdtContent>
          <w:r w:rsidR="00784D62">
            <w:fldChar w:fldCharType="begin"/>
          </w:r>
          <w:r w:rsidR="00784D62">
            <w:instrText xml:space="preserve"> CITATION FBI18 \l 1033 </w:instrText>
          </w:r>
          <w:r w:rsidR="00784D62">
            <w:fldChar w:fldCharType="separate"/>
          </w:r>
          <w:r w:rsidR="00302151">
            <w:rPr>
              <w:noProof/>
            </w:rPr>
            <w:t>(FBI, 2018)</w:t>
          </w:r>
          <w:r w:rsidR="00784D62">
            <w:fldChar w:fldCharType="end"/>
          </w:r>
        </w:sdtContent>
      </w:sdt>
      <w:r w:rsidR="001911CA">
        <w:t xml:space="preserve">. </w:t>
      </w:r>
      <w:r>
        <w:t xml:space="preserve"> </w:t>
      </w:r>
      <w:r w:rsidR="0063746C">
        <w:t xml:space="preserve">Additionally, the FBI offers assistance to local, federal and state agencies in their quest of performing leadership and law enforcement duties. </w:t>
      </w:r>
      <w:r w:rsidR="00E8284F">
        <w:t>The FBI is on the forefront for data encryption by cellphone companies like Nokia and Apple. However, the agency has been struggling for years now finding a way to surpass the encryption of Apple’s cellphones even with a warrant</w:t>
      </w:r>
      <w:r w:rsidR="005B69A4">
        <w:t xml:space="preserve"> </w:t>
      </w:r>
      <w:sdt>
        <w:sdtPr>
          <w:id w:val="1062983841"/>
          <w:citation/>
        </w:sdtPr>
        <w:sdtEndPr/>
        <w:sdtContent>
          <w:r w:rsidR="005B69A4">
            <w:fldChar w:fldCharType="begin"/>
          </w:r>
          <w:r w:rsidR="005B69A4">
            <w:instrText xml:space="preserve"> CITATION Lan16 \l 1033 </w:instrText>
          </w:r>
          <w:r w:rsidR="005B69A4">
            <w:fldChar w:fldCharType="separate"/>
          </w:r>
          <w:r w:rsidR="00302151">
            <w:rPr>
              <w:noProof/>
            </w:rPr>
            <w:t>(Landau, 2016)</w:t>
          </w:r>
          <w:r w:rsidR="005B69A4">
            <w:fldChar w:fldCharType="end"/>
          </w:r>
        </w:sdtContent>
      </w:sdt>
      <w:r w:rsidR="00E8284F">
        <w:t xml:space="preserve">. </w:t>
      </w:r>
      <w:r w:rsidR="00DA6B0B">
        <w:t xml:space="preserve">The default encryption level of digital devices is a problem that has been troubling the FBI. For instance, in an investigation that requires the access of the suspect phone, it is impossible due to the top-notch encryption. For sure this is for the security and privacy of the public but again it is also a threat towards the country's security. </w:t>
      </w:r>
      <w:r w:rsidR="00074A67">
        <w:t xml:space="preserve">The agency is trying to come up with a way in which high-level encryption is possible and the law enforcement agencies are able to access the information on such devices in certain circumstances. </w:t>
      </w:r>
    </w:p>
    <w:p w14:paraId="0D54835C" w14:textId="4DFA192F" w:rsidR="001941F8" w:rsidRDefault="00945B25" w:rsidP="00181AEA">
      <w:pPr>
        <w:ind w:firstLine="720"/>
      </w:pPr>
      <w:r>
        <w:t>In the past decade</w:t>
      </w:r>
      <w:r w:rsidR="00E77FC7">
        <w:t>s, especially after September 11, 2001, a terrorist attack has expanded greatly and many policies regarding counterterrorism put in place</w:t>
      </w:r>
      <w:r w:rsidR="00723204">
        <w:t xml:space="preserve"> </w:t>
      </w:r>
      <w:sdt>
        <w:sdtPr>
          <w:id w:val="1418127920"/>
          <w:citation/>
        </w:sdtPr>
        <w:sdtEndPr/>
        <w:sdtContent>
          <w:r w:rsidR="00723204">
            <w:fldChar w:fldCharType="begin"/>
          </w:r>
          <w:r w:rsidR="00723204">
            <w:instrText xml:space="preserve"> CITATION Shi16 \l 1033 </w:instrText>
          </w:r>
          <w:r w:rsidR="00723204">
            <w:fldChar w:fldCharType="separate"/>
          </w:r>
          <w:r w:rsidR="00302151">
            <w:rPr>
              <w:noProof/>
            </w:rPr>
            <w:t>(Shields, Smith, &amp; Damphousse, 2016)</w:t>
          </w:r>
          <w:r w:rsidR="00723204">
            <w:fldChar w:fldCharType="end"/>
          </w:r>
        </w:sdtContent>
      </w:sdt>
      <w:r w:rsidR="00E77FC7">
        <w:t>.</w:t>
      </w:r>
      <w:r w:rsidR="00A83376">
        <w:t xml:space="preserve"> The agency also covers civil rights violations, public corruption, white-collar crime, organized crimes as well as other national security matters. </w:t>
      </w:r>
      <w:r w:rsidR="00DB44D2">
        <w:t xml:space="preserve">In this case, the </w:t>
      </w:r>
      <w:r w:rsidR="00DB44D2">
        <w:lastRenderedPageBreak/>
        <w:t xml:space="preserve">legislative charter helps the FBI shape and implement its policies. The agency's prerogative leadership, executive branch directives, and piecemeal </w:t>
      </w:r>
      <w:r w:rsidR="00E30F26">
        <w:t>legislation</w:t>
      </w:r>
      <w:r w:rsidR="00DB44D2">
        <w:t xml:space="preserve"> control the powers of the </w:t>
      </w:r>
      <w:r w:rsidR="009F678D">
        <w:t>F</w:t>
      </w:r>
      <w:r w:rsidR="00DB44D2">
        <w:t>BI when it comes to p</w:t>
      </w:r>
      <w:r w:rsidR="00E30F26">
        <w:t>o</w:t>
      </w:r>
      <w:r w:rsidR="00DB44D2">
        <w:t>l</w:t>
      </w:r>
      <w:r w:rsidR="00E30F26">
        <w:t>i</w:t>
      </w:r>
      <w:r w:rsidR="00DB44D2">
        <w:t xml:space="preserve">cy formulation and implementation. </w:t>
      </w:r>
      <w:r w:rsidR="00F51B5B">
        <w:t xml:space="preserve">The FBI like any other federal </w:t>
      </w:r>
      <w:r w:rsidR="003D101F">
        <w:t xml:space="preserve">agency has to follow some process when it comes to the formulation, implementation, and evaluation of a policy. In the case of </w:t>
      </w:r>
      <w:r w:rsidR="00B57F62">
        <w:t xml:space="preserve">major policy, the Legislative charter </w:t>
      </w:r>
      <w:r w:rsidR="005363FD">
        <w:t>calls for problem identification, identification of the policy options available, selection and implementation, and then lastly evaluation of the policy</w:t>
      </w:r>
      <w:sdt>
        <w:sdtPr>
          <w:id w:val="-582691931"/>
          <w:citation/>
        </w:sdtPr>
        <w:sdtEndPr/>
        <w:sdtContent>
          <w:r w:rsidR="009F678D">
            <w:fldChar w:fldCharType="begin"/>
          </w:r>
          <w:r w:rsidR="009F678D">
            <w:instrText xml:space="preserve"> CITATION Ved17 \l 1033 </w:instrText>
          </w:r>
          <w:r w:rsidR="009F678D">
            <w:fldChar w:fldCharType="separate"/>
          </w:r>
          <w:r w:rsidR="00302151">
            <w:rPr>
              <w:noProof/>
            </w:rPr>
            <w:t xml:space="preserve"> (Vedung, 2017)</w:t>
          </w:r>
          <w:r w:rsidR="009F678D">
            <w:fldChar w:fldCharType="end"/>
          </w:r>
        </w:sdtContent>
      </w:sdt>
      <w:r w:rsidR="005363FD">
        <w:t xml:space="preserve">. </w:t>
      </w:r>
      <w:r w:rsidR="00E32E6C">
        <w:t xml:space="preserve">The </w:t>
      </w:r>
      <w:r w:rsidR="007F425C">
        <w:t>Congress, scholars from the academic world, retired FBI agents, the FBI staff, and agency regulatory directors, administrative and committee staff are all stakeholders in the making of policies</w:t>
      </w:r>
      <w:sdt>
        <w:sdtPr>
          <w:id w:val="906187019"/>
          <w:citation/>
        </w:sdtPr>
        <w:sdtEndPr/>
        <w:sdtContent>
          <w:r w:rsidR="00401E9A">
            <w:fldChar w:fldCharType="begin"/>
          </w:r>
          <w:r w:rsidR="00401E9A">
            <w:instrText xml:space="preserve"> CITATION Bir15 \l 1033 </w:instrText>
          </w:r>
          <w:r w:rsidR="00401E9A">
            <w:fldChar w:fldCharType="separate"/>
          </w:r>
          <w:r w:rsidR="00302151">
            <w:rPr>
              <w:noProof/>
            </w:rPr>
            <w:t xml:space="preserve"> (Birkland, 2015)</w:t>
          </w:r>
          <w:r w:rsidR="00401E9A">
            <w:fldChar w:fldCharType="end"/>
          </w:r>
        </w:sdtContent>
      </w:sdt>
      <w:r w:rsidR="007F425C">
        <w:t xml:space="preserve">. In the past, the policies were made and implemented by the federal government which is not the case now. </w:t>
      </w:r>
      <w:r w:rsidR="009026F2">
        <w:t xml:space="preserve">The retired FBI agents are used to determine the importance of a policy when it comes to the daily operations of the </w:t>
      </w:r>
      <w:r w:rsidR="003A7139">
        <w:t xml:space="preserve">agency. </w:t>
      </w:r>
    </w:p>
    <w:p w14:paraId="09551098" w14:textId="6A906ED9" w:rsidR="00401E9A" w:rsidRDefault="00945B25" w:rsidP="00181AEA">
      <w:pPr>
        <w:ind w:firstLine="720"/>
      </w:pPr>
      <w:r>
        <w:t>The 9/11 attack on the U</w:t>
      </w:r>
      <w:r w:rsidR="00522742">
        <w:t>.</w:t>
      </w:r>
      <w:r>
        <w:t>S soil was a real test for the Federal Bureau of Investigation</w:t>
      </w:r>
      <w:r w:rsidR="00723204">
        <w:t xml:space="preserve"> </w:t>
      </w:r>
      <w:sdt>
        <w:sdtPr>
          <w:id w:val="1172838219"/>
          <w:citation/>
        </w:sdtPr>
        <w:sdtEndPr/>
        <w:sdtContent>
          <w:r w:rsidR="00723204">
            <w:fldChar w:fldCharType="begin"/>
          </w:r>
          <w:r w:rsidR="00723204">
            <w:instrText xml:space="preserve"> CITATION Shi16 \l 1033 </w:instrText>
          </w:r>
          <w:r w:rsidR="00723204">
            <w:fldChar w:fldCharType="separate"/>
          </w:r>
          <w:r w:rsidR="00302151">
            <w:rPr>
              <w:noProof/>
            </w:rPr>
            <w:t>(Shields, Smith, &amp; Damphousse, 2016)</w:t>
          </w:r>
          <w:r w:rsidR="00723204">
            <w:fldChar w:fldCharType="end"/>
          </w:r>
        </w:sdtContent>
      </w:sdt>
      <w:r>
        <w:t xml:space="preserve">. </w:t>
      </w:r>
      <w:r w:rsidR="00E14C5E">
        <w:t>The attack response and policies regarding foreign attacks were totally inefficient and led to one of the most dreadful attacks in the U.S.</w:t>
      </w:r>
      <w:r w:rsidR="00522742">
        <w:t xml:space="preserve"> There are many agencies in the U.S that have sworn to protect and others investigate criminal activities. The commonly known ones are the CIA and the FBI. These two </w:t>
      </w:r>
      <w:r w:rsidR="00EF15F5">
        <w:t xml:space="preserve">agencies all work on the policies made by the </w:t>
      </w:r>
      <w:r w:rsidR="007871C4">
        <w:t xml:space="preserve">Congress and the relevant stakeholders. Most times, the policies that are meant for one agency might overlap with the procedures of the other and this brings about misunderstandings. Additionally, due to miscommunication </w:t>
      </w:r>
      <w:r w:rsidR="0074521D">
        <w:t>between these agencies, policies are bound to be ineffective.</w:t>
      </w:r>
      <w:r w:rsidR="00AA1AD5">
        <w:t xml:space="preserve"> T</w:t>
      </w:r>
      <w:r w:rsidR="009F678D">
        <w:t>h</w:t>
      </w:r>
      <w:r w:rsidR="00AA1AD5">
        <w:t xml:space="preserve">ere are different laws and regulations in the different states in the United States and this is also another factor that poses a challenge. </w:t>
      </w:r>
      <w:r w:rsidR="00A75C7F">
        <w:t>Diffe</w:t>
      </w:r>
      <w:r w:rsidR="008F51CD">
        <w:t xml:space="preserve">rent local departments all over the U.S operate differently while the FBI has a set of guidelines which is used uniformly </w:t>
      </w:r>
      <w:r w:rsidR="008F51CD">
        <w:lastRenderedPageBreak/>
        <w:t xml:space="preserve">in all the </w:t>
      </w:r>
      <w:r w:rsidR="002078BD">
        <w:t xml:space="preserve">states. </w:t>
      </w:r>
      <w:r w:rsidR="009D4DAB">
        <w:t xml:space="preserve">That said, sometimes FBI policies might not go hand-in-hand with the local laws or local police department regardless of them looking for one thing- justice. </w:t>
      </w:r>
      <w:r w:rsidR="001622A4">
        <w:t xml:space="preserve">Another factor is that the FBI has had its </w:t>
      </w:r>
      <w:r w:rsidR="007C1EAC">
        <w:t xml:space="preserve">roles revised over and over again. </w:t>
      </w:r>
      <w:r w:rsidR="00313CD4">
        <w:t>After the 9/11 event, the agency focused its</w:t>
      </w:r>
      <w:r w:rsidR="001A0FE8">
        <w:t xml:space="preserve"> resources to counterterrorism, which is a good thing but then it has all those other original roles that it </w:t>
      </w:r>
      <w:r w:rsidR="00995563">
        <w:t xml:space="preserve">also has to </w:t>
      </w:r>
      <w:r w:rsidR="0003582F">
        <w:t xml:space="preserve">attend to. </w:t>
      </w:r>
      <w:r w:rsidR="002B7CE2">
        <w:t>More</w:t>
      </w:r>
      <w:r w:rsidR="00DE05EB">
        <w:t xml:space="preserve">over, the agency works towards a secure country that is free from foreign attacks or even internal threats and for this reason, many people report incidences that may lead to a security threat. </w:t>
      </w:r>
      <w:r w:rsidR="005B6DA9">
        <w:t xml:space="preserve">Some tips that the public gives might not be reliable but the agency is mandated to check the reliability of the information anyway. However, sometimes the agency ignores warnings from the public and this is a mistake that has led to policy ineffectiveness in the past. For instance, </w:t>
      </w:r>
      <w:r w:rsidR="00EE7FCB">
        <w:t xml:space="preserve">on February 14, 2018, a gunman took down 17 people in Florida school. </w:t>
      </w:r>
      <w:r w:rsidR="00B8391F">
        <w:t>Two weeks down the line, the agency disclosed that it had received a tip regarding the attack and yet they ignored it</w:t>
      </w:r>
      <w:sdt>
        <w:sdtPr>
          <w:id w:val="-471202620"/>
          <w:citation/>
        </w:sdtPr>
        <w:sdtEndPr/>
        <w:sdtContent>
          <w:r w:rsidR="00401B15">
            <w:fldChar w:fldCharType="begin"/>
          </w:r>
          <w:r w:rsidR="00401B15">
            <w:instrText xml:space="preserve"> CITATION Ber18 \l 1033 </w:instrText>
          </w:r>
          <w:r w:rsidR="00401B15">
            <w:fldChar w:fldCharType="separate"/>
          </w:r>
          <w:r w:rsidR="00302151">
            <w:rPr>
              <w:noProof/>
            </w:rPr>
            <w:t xml:space="preserve"> (Berman &amp; Zapotosky, 2018)</w:t>
          </w:r>
          <w:r w:rsidR="00401B15">
            <w:fldChar w:fldCharType="end"/>
          </w:r>
        </w:sdtContent>
      </w:sdt>
      <w:r w:rsidR="00B8391F">
        <w:t xml:space="preserve">. </w:t>
      </w:r>
    </w:p>
    <w:p w14:paraId="43D43D41" w14:textId="137B2410" w:rsidR="0087373E" w:rsidRDefault="00945B25" w:rsidP="00181AEA">
      <w:pPr>
        <w:ind w:firstLine="720"/>
      </w:pPr>
      <w:r>
        <w:t xml:space="preserve">The FBI has developed greatly over the past years </w:t>
      </w:r>
      <w:r w:rsidR="00B54FB1">
        <w:t xml:space="preserve">regardless of its failures. </w:t>
      </w:r>
      <w:r w:rsidR="00CA1562">
        <w:t xml:space="preserve">It has identified </w:t>
      </w:r>
      <w:r w:rsidR="007F43FA">
        <w:t xml:space="preserve">steps that can be used in correcting deficiencies and </w:t>
      </w:r>
      <w:r w:rsidR="00312207">
        <w:t>ineffectiveness of policies in the future. Right now, the agency is large</w:t>
      </w:r>
      <w:r w:rsidR="008B10C6">
        <w:t xml:space="preserve"> enough and trusted to provide oversights</w:t>
      </w:r>
      <w:r w:rsidR="0068552E">
        <w:t xml:space="preserve"> and future advances. </w:t>
      </w:r>
      <w:r w:rsidR="009A0008">
        <w:t xml:space="preserve">However, the agency has </w:t>
      </w:r>
      <w:r w:rsidR="00EB7455">
        <w:t>shown, major</w:t>
      </w:r>
      <w:r w:rsidR="009A0008">
        <w:t xml:space="preserve"> problems in its oversight</w:t>
      </w:r>
      <w:r w:rsidR="00EB7455">
        <w:t xml:space="preserve">, especially in documentation consistency. </w:t>
      </w:r>
      <w:r w:rsidR="00B975B2">
        <w:t xml:space="preserve">Nevertheless, the policies put in place have been able to reduce the inconsistencies and thus making the agency adequate for future developments. </w:t>
      </w:r>
    </w:p>
    <w:p w14:paraId="7623251E" w14:textId="3D53EFA7" w:rsidR="00C55AD6" w:rsidRDefault="00C55AD6" w:rsidP="00181AEA">
      <w:pPr>
        <w:ind w:firstLine="720"/>
      </w:pPr>
    </w:p>
    <w:p w14:paraId="581DA7F8" w14:textId="04C1A7D2" w:rsidR="00C55AD6" w:rsidRDefault="00C55AD6" w:rsidP="00181AEA">
      <w:pPr>
        <w:ind w:firstLine="720"/>
      </w:pPr>
    </w:p>
    <w:p w14:paraId="144FC4C9" w14:textId="533D0DEA" w:rsidR="00C55AD6" w:rsidRDefault="00C55AD6" w:rsidP="00181AEA">
      <w:pPr>
        <w:ind w:firstLine="720"/>
      </w:pPr>
    </w:p>
    <w:p w14:paraId="684B9B01" w14:textId="37865CC4" w:rsidR="00C55AD6" w:rsidRDefault="00C55AD6" w:rsidP="00181AEA">
      <w:pPr>
        <w:ind w:firstLine="720"/>
      </w:pPr>
    </w:p>
    <w:p w14:paraId="38A19828" w14:textId="2A56FEEA" w:rsidR="00C55AD6" w:rsidRDefault="00C55AD6" w:rsidP="00181AEA">
      <w:pPr>
        <w:ind w:firstLine="720"/>
      </w:pPr>
    </w:p>
    <w:p w14:paraId="667E1C51" w14:textId="0F1129F1" w:rsidR="00C55AD6" w:rsidRDefault="00C55AD6" w:rsidP="00181AEA">
      <w:pPr>
        <w:ind w:firstLine="720"/>
      </w:pPr>
    </w:p>
    <w:sdt>
      <w:sdtPr>
        <w:rPr>
          <w:rFonts w:ascii="Times New Roman" w:eastAsiaTheme="minorHAnsi" w:hAnsi="Times New Roman" w:cs="Times New Roman"/>
          <w:color w:val="auto"/>
          <w:sz w:val="24"/>
          <w:szCs w:val="24"/>
        </w:rPr>
        <w:id w:val="1560827672"/>
        <w:docPartObj>
          <w:docPartGallery w:val="Bibliographies"/>
          <w:docPartUnique/>
        </w:docPartObj>
      </w:sdtPr>
      <w:sdtEndPr/>
      <w:sdtContent>
        <w:p w14:paraId="3DD2C8FF" w14:textId="5FC89EE4" w:rsidR="00C55AD6" w:rsidRPr="00C55AD6" w:rsidRDefault="00945B25" w:rsidP="00C55AD6">
          <w:pPr>
            <w:pStyle w:val="Heading1"/>
            <w:jc w:val="center"/>
            <w:rPr>
              <w:rFonts w:ascii="Times New Roman" w:hAnsi="Times New Roman" w:cs="Times New Roman"/>
              <w:color w:val="auto"/>
              <w:sz w:val="24"/>
              <w:szCs w:val="24"/>
            </w:rPr>
          </w:pPr>
          <w:r w:rsidRPr="00C55AD6">
            <w:rPr>
              <w:rFonts w:ascii="Times New Roman" w:hAnsi="Times New Roman" w:cs="Times New Roman"/>
              <w:color w:val="auto"/>
              <w:sz w:val="24"/>
              <w:szCs w:val="24"/>
            </w:rPr>
            <w:t>References</w:t>
          </w:r>
        </w:p>
        <w:sdt>
          <w:sdtPr>
            <w:id w:val="-573587230"/>
            <w:bibliography/>
          </w:sdtPr>
          <w:sdtEndPr/>
          <w:sdtContent>
            <w:p w14:paraId="0916E362" w14:textId="77777777" w:rsidR="00302151" w:rsidRDefault="00945B25" w:rsidP="00302151">
              <w:pPr>
                <w:pStyle w:val="Bibliography"/>
                <w:ind w:left="720" w:hanging="720"/>
                <w:rPr>
                  <w:noProof/>
                </w:rPr>
              </w:pPr>
              <w:r>
                <w:fldChar w:fldCharType="begin"/>
              </w:r>
              <w:r>
                <w:instrText xml:space="preserve"> BIBLIOGRAPHY </w:instrText>
              </w:r>
              <w:r>
                <w:fldChar w:fldCharType="separate"/>
              </w:r>
              <w:r>
                <w:rPr>
                  <w:noProof/>
                </w:rPr>
                <w:t xml:space="preserve">Berman, M., &amp; Zapotosky, M. (2018, February 16). </w:t>
              </w:r>
              <w:r>
                <w:rPr>
                  <w:i/>
                  <w:iCs/>
                  <w:noProof/>
                </w:rPr>
                <w:t>The FBI said it failed to act on a tip about</w:t>
              </w:r>
              <w:r>
                <w:rPr>
                  <w:i/>
                  <w:iCs/>
                  <w:noProof/>
                </w:rPr>
                <w:t xml:space="preserve"> the suspected Florida school shooter's potential for violence</w:t>
              </w:r>
              <w:r>
                <w:rPr>
                  <w:noProof/>
                </w:rPr>
                <w:t>. Retrieved from Washington Post: https://www.washingtonpost.com/news/post-nation/wp/2018/02/16/as-florida-town-mourns-authorities-revisit-possible-warning-signs-before-school-massacre/?noredire</w:t>
              </w:r>
              <w:r>
                <w:rPr>
                  <w:noProof/>
                </w:rPr>
                <w:t>ct=on&amp;utm_term=.3fcbe215281a</w:t>
              </w:r>
            </w:p>
            <w:p w14:paraId="4E1DDD39" w14:textId="77777777" w:rsidR="00302151" w:rsidRDefault="00945B25" w:rsidP="00302151">
              <w:pPr>
                <w:pStyle w:val="Bibliography"/>
                <w:ind w:left="720" w:hanging="720"/>
                <w:rPr>
                  <w:noProof/>
                </w:rPr>
              </w:pPr>
              <w:r>
                <w:rPr>
                  <w:noProof/>
                </w:rPr>
                <w:t xml:space="preserve">Birkland, T. A. (2015). </w:t>
              </w:r>
              <w:r>
                <w:rPr>
                  <w:i/>
                  <w:iCs/>
                  <w:noProof/>
                </w:rPr>
                <w:t>An introduction to the policy process: Theories, concepts, and models of public policy making.</w:t>
              </w:r>
              <w:r>
                <w:rPr>
                  <w:noProof/>
                </w:rPr>
                <w:t xml:space="preserve"> Routledge.</w:t>
              </w:r>
            </w:p>
            <w:p w14:paraId="6ABCBD81" w14:textId="77777777" w:rsidR="00302151" w:rsidRDefault="00945B25" w:rsidP="00302151">
              <w:pPr>
                <w:pStyle w:val="Bibliography"/>
                <w:ind w:left="720" w:hanging="720"/>
                <w:rPr>
                  <w:noProof/>
                </w:rPr>
              </w:pPr>
              <w:r>
                <w:rPr>
                  <w:noProof/>
                </w:rPr>
                <w:t xml:space="preserve">FBI. (2018). </w:t>
              </w:r>
              <w:r>
                <w:rPr>
                  <w:i/>
                  <w:iCs/>
                  <w:noProof/>
                </w:rPr>
                <w:t>FEDERAL BUREAU OF INVESTIGATION</w:t>
              </w:r>
              <w:r>
                <w:rPr>
                  <w:noProof/>
                </w:rPr>
                <w:t>. Retrieved from https://www.fbi.gov</w:t>
              </w:r>
            </w:p>
            <w:p w14:paraId="65BEE9FC" w14:textId="77777777" w:rsidR="00302151" w:rsidRDefault="00945B25" w:rsidP="00302151">
              <w:pPr>
                <w:pStyle w:val="Bibliography"/>
                <w:ind w:left="720" w:hanging="720"/>
                <w:rPr>
                  <w:noProof/>
                </w:rPr>
              </w:pPr>
              <w:r>
                <w:rPr>
                  <w:noProof/>
                </w:rPr>
                <w:t xml:space="preserve">Landau, S. </w:t>
              </w:r>
              <w:r>
                <w:rPr>
                  <w:noProof/>
                </w:rPr>
                <w:t>(2016). The real security issues of the iPhone case. Science. 1398-1399.</w:t>
              </w:r>
            </w:p>
            <w:p w14:paraId="68234681" w14:textId="77777777" w:rsidR="00302151" w:rsidRDefault="00945B25" w:rsidP="00302151">
              <w:pPr>
                <w:pStyle w:val="Bibliography"/>
                <w:ind w:left="720" w:hanging="720"/>
                <w:rPr>
                  <w:noProof/>
                </w:rPr>
              </w:pPr>
              <w:r>
                <w:rPr>
                  <w:noProof/>
                </w:rPr>
                <w:t xml:space="preserve">Shields, C. A., Smith, B. L., &amp; Damphousse, K. R. (2016). Prosecuting Terrorism post‐9/11: Impact of Policy Changes on Case Outcomes. </w:t>
              </w:r>
              <w:r>
                <w:rPr>
                  <w:i/>
                  <w:iCs/>
                  <w:noProof/>
                </w:rPr>
                <w:t>The Handbook of the Criminology of Terrorism</w:t>
              </w:r>
              <w:r>
                <w:rPr>
                  <w:noProof/>
                </w:rPr>
                <w:t>, 495</w:t>
              </w:r>
              <w:r>
                <w:rPr>
                  <w:noProof/>
                </w:rPr>
                <w:t>-507.</w:t>
              </w:r>
            </w:p>
            <w:p w14:paraId="2C54BA86" w14:textId="77777777" w:rsidR="00302151" w:rsidRDefault="00945B25" w:rsidP="00302151">
              <w:pPr>
                <w:pStyle w:val="Bibliography"/>
                <w:ind w:left="720" w:hanging="720"/>
                <w:rPr>
                  <w:noProof/>
                </w:rPr>
              </w:pPr>
              <w:r>
                <w:rPr>
                  <w:noProof/>
                </w:rPr>
                <w:t xml:space="preserve">Vedung, E. (2017). </w:t>
              </w:r>
              <w:r>
                <w:rPr>
                  <w:i/>
                  <w:iCs/>
                  <w:noProof/>
                </w:rPr>
                <w:t>Public policy and program evaluation.</w:t>
              </w:r>
              <w:r>
                <w:rPr>
                  <w:noProof/>
                </w:rPr>
                <w:t xml:space="preserve"> Routledge.</w:t>
              </w:r>
            </w:p>
            <w:p w14:paraId="5A75B6FA" w14:textId="41CA6BA3" w:rsidR="00C55AD6" w:rsidRDefault="00945B25" w:rsidP="00302151">
              <w:r>
                <w:rPr>
                  <w:b/>
                  <w:bCs/>
                  <w:noProof/>
                </w:rPr>
                <w:fldChar w:fldCharType="end"/>
              </w:r>
            </w:p>
          </w:sdtContent>
        </w:sdt>
      </w:sdtContent>
    </w:sdt>
    <w:p w14:paraId="465D731E" w14:textId="0BA1A04C" w:rsidR="00C55AD6" w:rsidRDefault="00C55AD6" w:rsidP="00C55AD6"/>
    <w:p w14:paraId="2126D5DB" w14:textId="69E6EB34" w:rsidR="002D5D74" w:rsidRDefault="002D5D74"/>
    <w:p w14:paraId="5ADA1004" w14:textId="7AA55965" w:rsidR="002D5D74" w:rsidRDefault="002D5D74"/>
    <w:p w14:paraId="34635FC5" w14:textId="635DC794" w:rsidR="002D5D74" w:rsidRDefault="002D5D74"/>
    <w:p w14:paraId="1FBE6FC1" w14:textId="67D203AC" w:rsidR="002D5D74" w:rsidRDefault="002D5D74"/>
    <w:p w14:paraId="7EE3BF0A" w14:textId="0224CF82" w:rsidR="002D5D74" w:rsidRDefault="002D5D74"/>
    <w:p w14:paraId="59395EDB" w14:textId="08F8CCFC" w:rsidR="002D5D74" w:rsidRDefault="002D5D74"/>
    <w:p w14:paraId="4BDC865C" w14:textId="77777777" w:rsidR="002D5D74" w:rsidRDefault="002D5D74" w:rsidP="002D5D74">
      <w:pPr>
        <w:jc w:val="center"/>
      </w:pPr>
    </w:p>
    <w:sectPr w:rsidR="002D5D74" w:rsidSect="002D5D7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15F49" w14:textId="77777777" w:rsidR="00945B25" w:rsidRDefault="00945B25">
      <w:pPr>
        <w:spacing w:line="240" w:lineRule="auto"/>
      </w:pPr>
      <w:r>
        <w:separator/>
      </w:r>
    </w:p>
  </w:endnote>
  <w:endnote w:type="continuationSeparator" w:id="0">
    <w:p w14:paraId="1FCF2F50" w14:textId="77777777" w:rsidR="00945B25" w:rsidRDefault="00945B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24FBE" w14:textId="77777777" w:rsidR="001514F3" w:rsidRDefault="001514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3AE52B" w14:textId="77777777" w:rsidR="001514F3" w:rsidRDefault="001514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34824" w14:textId="77777777" w:rsidR="001514F3" w:rsidRDefault="001514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EF1FC3" w14:textId="77777777" w:rsidR="00945B25" w:rsidRDefault="00945B25">
      <w:pPr>
        <w:spacing w:line="240" w:lineRule="auto"/>
      </w:pPr>
      <w:r>
        <w:separator/>
      </w:r>
    </w:p>
  </w:footnote>
  <w:footnote w:type="continuationSeparator" w:id="0">
    <w:p w14:paraId="00422B73" w14:textId="77777777" w:rsidR="00945B25" w:rsidRDefault="00945B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5B033" w14:textId="77777777" w:rsidR="001514F3" w:rsidRDefault="001514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12365" w14:textId="28E1D950" w:rsidR="00496AEC" w:rsidRDefault="00945B25">
    <w:pPr>
      <w:pStyle w:val="Header"/>
      <w:jc w:val="right"/>
    </w:pPr>
    <w:r>
      <w:t>FBI PUBLIC POLICY</w:t>
    </w:r>
    <w:r>
      <w:tab/>
    </w:r>
    <w:r>
      <w:tab/>
    </w:r>
    <w:sdt>
      <w:sdtPr>
        <w:id w:val="21451561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14F3">
          <w:rPr>
            <w:noProof/>
          </w:rPr>
          <w:t>5</w:t>
        </w:r>
        <w:r>
          <w:rPr>
            <w:noProof/>
          </w:rPr>
          <w:fldChar w:fldCharType="end"/>
        </w:r>
      </w:sdtContent>
    </w:sdt>
  </w:p>
  <w:p w14:paraId="57D86F23" w14:textId="77777777" w:rsidR="00496AEC" w:rsidRDefault="00496A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C0CA3" w14:textId="4A980A43" w:rsidR="002D5D74" w:rsidRDefault="00945B25">
    <w:pPr>
      <w:pStyle w:val="Header"/>
      <w:jc w:val="right"/>
    </w:pPr>
    <w:r>
      <w:t xml:space="preserve">Running head: </w:t>
    </w:r>
    <w:r w:rsidR="009C1EE9">
      <w:t xml:space="preserve">FBI </w:t>
    </w:r>
    <w:r w:rsidR="00FE0F6A">
      <w:t>PUBLIC</w:t>
    </w:r>
    <w:r>
      <w:t xml:space="preserve"> POLICY</w:t>
    </w:r>
    <w:r>
      <w:tab/>
    </w:r>
    <w:r>
      <w:tab/>
    </w:r>
    <w:sdt>
      <w:sdtPr>
        <w:id w:val="-9740568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14F3">
          <w:rPr>
            <w:noProof/>
          </w:rPr>
          <w:t>1</w:t>
        </w:r>
        <w:r>
          <w:rPr>
            <w:noProof/>
          </w:rPr>
          <w:fldChar w:fldCharType="end"/>
        </w:r>
      </w:sdtContent>
    </w:sdt>
  </w:p>
  <w:p w14:paraId="175B0CE5" w14:textId="77777777" w:rsidR="002D5D74" w:rsidRDefault="002D5D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D74"/>
    <w:rsid w:val="0003582F"/>
    <w:rsid w:val="00074A67"/>
    <w:rsid w:val="001514F3"/>
    <w:rsid w:val="00155196"/>
    <w:rsid w:val="001622A4"/>
    <w:rsid w:val="00181AEA"/>
    <w:rsid w:val="001911CA"/>
    <w:rsid w:val="001941F8"/>
    <w:rsid w:val="001A0FE8"/>
    <w:rsid w:val="002078BD"/>
    <w:rsid w:val="00212507"/>
    <w:rsid w:val="00265B4E"/>
    <w:rsid w:val="002B7CE2"/>
    <w:rsid w:val="002D5D74"/>
    <w:rsid w:val="00302151"/>
    <w:rsid w:val="00312207"/>
    <w:rsid w:val="00313CD4"/>
    <w:rsid w:val="003176E6"/>
    <w:rsid w:val="00347810"/>
    <w:rsid w:val="003A7139"/>
    <w:rsid w:val="003D101F"/>
    <w:rsid w:val="00401B15"/>
    <w:rsid w:val="00401E9A"/>
    <w:rsid w:val="00496AEC"/>
    <w:rsid w:val="00506E2F"/>
    <w:rsid w:val="00522742"/>
    <w:rsid w:val="005363FD"/>
    <w:rsid w:val="00553C0E"/>
    <w:rsid w:val="005B69A4"/>
    <w:rsid w:val="005B6DA9"/>
    <w:rsid w:val="0063746C"/>
    <w:rsid w:val="0068552E"/>
    <w:rsid w:val="00710A16"/>
    <w:rsid w:val="00723204"/>
    <w:rsid w:val="0074521D"/>
    <w:rsid w:val="00746B3F"/>
    <w:rsid w:val="00775D38"/>
    <w:rsid w:val="00784D62"/>
    <w:rsid w:val="007871C4"/>
    <w:rsid w:val="007C1EAC"/>
    <w:rsid w:val="007F425C"/>
    <w:rsid w:val="007F43FA"/>
    <w:rsid w:val="00862DEA"/>
    <w:rsid w:val="0087373E"/>
    <w:rsid w:val="008B10C6"/>
    <w:rsid w:val="008F51CD"/>
    <w:rsid w:val="009026F2"/>
    <w:rsid w:val="00945B25"/>
    <w:rsid w:val="00995563"/>
    <w:rsid w:val="009A0008"/>
    <w:rsid w:val="009C1EE9"/>
    <w:rsid w:val="009D4DAB"/>
    <w:rsid w:val="009E5DB1"/>
    <w:rsid w:val="009F678D"/>
    <w:rsid w:val="00A23343"/>
    <w:rsid w:val="00A75C7F"/>
    <w:rsid w:val="00A83376"/>
    <w:rsid w:val="00AA1AD5"/>
    <w:rsid w:val="00AF2651"/>
    <w:rsid w:val="00B54FB1"/>
    <w:rsid w:val="00B57F62"/>
    <w:rsid w:val="00B8391F"/>
    <w:rsid w:val="00B93F01"/>
    <w:rsid w:val="00B975B2"/>
    <w:rsid w:val="00BE7137"/>
    <w:rsid w:val="00BF2A44"/>
    <w:rsid w:val="00C52713"/>
    <w:rsid w:val="00C55AD6"/>
    <w:rsid w:val="00CA1562"/>
    <w:rsid w:val="00CC1313"/>
    <w:rsid w:val="00DA6B0B"/>
    <w:rsid w:val="00DB44D2"/>
    <w:rsid w:val="00DD080B"/>
    <w:rsid w:val="00DE05EB"/>
    <w:rsid w:val="00E14C5E"/>
    <w:rsid w:val="00E30F26"/>
    <w:rsid w:val="00E32E6C"/>
    <w:rsid w:val="00E5027D"/>
    <w:rsid w:val="00E77FC7"/>
    <w:rsid w:val="00E8284F"/>
    <w:rsid w:val="00EB041D"/>
    <w:rsid w:val="00EB7455"/>
    <w:rsid w:val="00EE4C10"/>
    <w:rsid w:val="00EE7FCB"/>
    <w:rsid w:val="00EF15F5"/>
    <w:rsid w:val="00F51B5B"/>
    <w:rsid w:val="00FA6DB8"/>
    <w:rsid w:val="00FE0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AD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D74"/>
    <w:pPr>
      <w:tabs>
        <w:tab w:val="center" w:pos="4680"/>
        <w:tab w:val="right" w:pos="9360"/>
      </w:tabs>
      <w:spacing w:line="240" w:lineRule="auto"/>
    </w:pPr>
  </w:style>
  <w:style w:type="character" w:customStyle="1" w:styleId="HeaderChar">
    <w:name w:val="Header Char"/>
    <w:basedOn w:val="DefaultParagraphFont"/>
    <w:link w:val="Header"/>
    <w:uiPriority w:val="99"/>
    <w:rsid w:val="002D5D74"/>
  </w:style>
  <w:style w:type="paragraph" w:styleId="Footer">
    <w:name w:val="footer"/>
    <w:basedOn w:val="Normal"/>
    <w:link w:val="FooterChar"/>
    <w:uiPriority w:val="99"/>
    <w:unhideWhenUsed/>
    <w:rsid w:val="002D5D74"/>
    <w:pPr>
      <w:tabs>
        <w:tab w:val="center" w:pos="4680"/>
        <w:tab w:val="right" w:pos="9360"/>
      </w:tabs>
      <w:spacing w:line="240" w:lineRule="auto"/>
    </w:pPr>
  </w:style>
  <w:style w:type="character" w:customStyle="1" w:styleId="FooterChar">
    <w:name w:val="Footer Char"/>
    <w:basedOn w:val="DefaultParagraphFont"/>
    <w:link w:val="Footer"/>
    <w:uiPriority w:val="99"/>
    <w:rsid w:val="002D5D74"/>
  </w:style>
  <w:style w:type="character" w:customStyle="1" w:styleId="Heading1Char">
    <w:name w:val="Heading 1 Char"/>
    <w:basedOn w:val="DefaultParagraphFont"/>
    <w:link w:val="Heading1"/>
    <w:uiPriority w:val="9"/>
    <w:rsid w:val="00C55AD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55AD6"/>
  </w:style>
  <w:style w:type="paragraph" w:styleId="BalloonText">
    <w:name w:val="Balloon Text"/>
    <w:basedOn w:val="Normal"/>
    <w:link w:val="BalloonTextChar"/>
    <w:uiPriority w:val="99"/>
    <w:semiHidden/>
    <w:unhideWhenUsed/>
    <w:rsid w:val="009E5DB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D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AD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D74"/>
    <w:pPr>
      <w:tabs>
        <w:tab w:val="center" w:pos="4680"/>
        <w:tab w:val="right" w:pos="9360"/>
      </w:tabs>
      <w:spacing w:line="240" w:lineRule="auto"/>
    </w:pPr>
  </w:style>
  <w:style w:type="character" w:customStyle="1" w:styleId="HeaderChar">
    <w:name w:val="Header Char"/>
    <w:basedOn w:val="DefaultParagraphFont"/>
    <w:link w:val="Header"/>
    <w:uiPriority w:val="99"/>
    <w:rsid w:val="002D5D74"/>
  </w:style>
  <w:style w:type="paragraph" w:styleId="Footer">
    <w:name w:val="footer"/>
    <w:basedOn w:val="Normal"/>
    <w:link w:val="FooterChar"/>
    <w:uiPriority w:val="99"/>
    <w:unhideWhenUsed/>
    <w:rsid w:val="002D5D74"/>
    <w:pPr>
      <w:tabs>
        <w:tab w:val="center" w:pos="4680"/>
        <w:tab w:val="right" w:pos="9360"/>
      </w:tabs>
      <w:spacing w:line="240" w:lineRule="auto"/>
    </w:pPr>
  </w:style>
  <w:style w:type="character" w:customStyle="1" w:styleId="FooterChar">
    <w:name w:val="Footer Char"/>
    <w:basedOn w:val="DefaultParagraphFont"/>
    <w:link w:val="Footer"/>
    <w:uiPriority w:val="99"/>
    <w:rsid w:val="002D5D74"/>
  </w:style>
  <w:style w:type="character" w:customStyle="1" w:styleId="Heading1Char">
    <w:name w:val="Heading 1 Char"/>
    <w:basedOn w:val="DefaultParagraphFont"/>
    <w:link w:val="Heading1"/>
    <w:uiPriority w:val="9"/>
    <w:rsid w:val="00C55AD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55AD6"/>
  </w:style>
  <w:style w:type="paragraph" w:styleId="BalloonText">
    <w:name w:val="Balloon Text"/>
    <w:basedOn w:val="Normal"/>
    <w:link w:val="BalloonTextChar"/>
    <w:uiPriority w:val="99"/>
    <w:semiHidden/>
    <w:unhideWhenUsed/>
    <w:rsid w:val="009E5DB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D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FBI18</b:Tag>
    <b:SourceType>InternetSite</b:SourceType>
    <b:Guid>{36E7C372-97EC-4138-BA23-8653572FA158}</b:Guid>
    <b:Year>2018</b:Year>
    <b:Author>
      <b:Author>
        <b:NameList>
          <b:Person>
            <b:Last>FBI</b:Last>
          </b:Person>
        </b:NameList>
      </b:Author>
    </b:Author>
    <b:URL>https://www.fbi.gov</b:URL>
    <b:Title>FEDERAL BUREAU OF INVESTIGATION</b:Title>
    <b:RefOrder>1</b:RefOrder>
  </b:Source>
  <b:Source>
    <b:Tag>Lan16</b:Tag>
    <b:SourceType>JournalArticle</b:SourceType>
    <b:Guid>{ED1581F0-8DE1-4B7B-9F26-D531B038A611}</b:Guid>
    <b:Title>The real security issues of the iPhone case. Science</b:Title>
    <b:Year>2016</b:Year>
    <b:Author>
      <b:Author>
        <b:NameList>
          <b:Person>
            <b:Last>Landau</b:Last>
            <b:First>S.</b:First>
          </b:Person>
        </b:NameList>
      </b:Author>
    </b:Author>
    <b:Pages>1398-1399.</b:Pages>
    <b:RefOrder>2</b:RefOrder>
  </b:Source>
  <b:Source>
    <b:Tag>Bir15</b:Tag>
    <b:SourceType>Book</b:SourceType>
    <b:Guid>{1A0D4F8F-9B79-4641-98A8-06E48291EC76}</b:Guid>
    <b:Title>  An introduction to the policy process: Theories, concepts, and models of public policy making.</b:Title>
    <b:Year>2015</b:Year>
    <b:Author>
      <b:Author>
        <b:NameList>
          <b:Person>
            <b:Last>Birkland</b:Last>
            <b:First>T.</b:First>
            <b:Middle>A.</b:Middle>
          </b:Person>
        </b:NameList>
      </b:Author>
    </b:Author>
    <b:Publisher> Routledge</b:Publisher>
    <b:RefOrder>5</b:RefOrder>
  </b:Source>
  <b:Source>
    <b:Tag>Ber18</b:Tag>
    <b:SourceType>InternetSite</b:SourceType>
    <b:Guid>{185965C7-50A2-497C-88DE-DFFE5AEB9B79}</b:Guid>
    <b:Author>
      <b:Author>
        <b:NameList>
          <b:Person>
            <b:Last>Berman</b:Last>
            <b:First>Mark</b:First>
          </b:Person>
          <b:Person>
            <b:Last>Zapotosky</b:Last>
            <b:First>Matt</b:First>
          </b:Person>
        </b:NameList>
      </b:Author>
    </b:Author>
    <b:Title>The FBI said it failed to act on a tip about the suspected Florida school shooter's potential for violence</b:Title>
    <b:Year>2018</b:Year>
    <b:InternetSiteTitle>Washington Post</b:InternetSiteTitle>
    <b:Month>February</b:Month>
    <b:Day>16</b:Day>
    <b:URL>https://www.washingtonpost.com/news/post-nation/wp/2018/02/16/as-florida-town-mourns-authorities-revisit-possible-warning-signs-before-school-massacre/?noredirect=on&amp;utm_term=.3fcbe215281a</b:URL>
    <b:RefOrder>6</b:RefOrder>
  </b:Source>
  <b:Source>
    <b:Tag>Ved17</b:Tag>
    <b:SourceType>Book</b:SourceType>
    <b:Guid>{CC5ED299-261D-45C6-A0A2-060BAE744DE4}</b:Guid>
    <b:Title> Public policy and program evaluation. </b:Title>
    <b:Year>2017</b:Year>
    <b:Author>
      <b:Author>
        <b:NameList>
          <b:Person>
            <b:Last>Vedung</b:Last>
            <b:First>E</b:First>
          </b:Person>
        </b:NameList>
      </b:Author>
    </b:Author>
    <b:Publisher>Routledge.</b:Publisher>
    <b:RefOrder>4</b:RefOrder>
  </b:Source>
  <b:Source>
    <b:Tag>Shi16</b:Tag>
    <b:SourceType>JournalArticle</b:SourceType>
    <b:Guid>{2C848170-7AEE-461E-8958-577B4B637A77}</b:Guid>
    <b:Title> Prosecuting Terrorism post‐9/11: Impact of Policy Changes on Case Outcomes. </b:Title>
    <b:Year>2016</b:Year>
    <b:Pages>495-507.</b:Pages>
    <b:Author>
      <b:Author>
        <b:NameList>
          <b:Person>
            <b:Last>Shields</b:Last>
            <b:First>C.</b:First>
            <b:Middle>A.,</b:Middle>
          </b:Person>
          <b:Person>
            <b:Last>Smith</b:Last>
            <b:First>B.</b:First>
            <b:Middle>L.,</b:Middle>
          </b:Person>
          <b:Person>
            <b:Last>Damphousse</b:Last>
            <b:First>K.</b:First>
            <b:Middle>R</b:Middle>
          </b:Person>
        </b:NameList>
      </b:Author>
    </b:Author>
    <b:JournalName>The Handbook of the Criminology of Terrorism</b:JournalName>
    <b:RefOrder>3</b:RefOrder>
  </b:Source>
</b:Sources>
</file>

<file path=customXml/itemProps1.xml><?xml version="1.0" encoding="utf-8"?>
<ds:datastoreItem xmlns:ds="http://schemas.openxmlformats.org/officeDocument/2006/customXml" ds:itemID="{35FFED8B-F7CD-48AE-8B4D-7607F0D6D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1058</Words>
  <Characters>6036</Characters>
  <Application>Microsoft Office Word</Application>
  <DocSecurity>0</DocSecurity>
  <Lines>50</Lines>
  <Paragraphs>14</Paragraphs>
  <ScaleCrop>false</ScaleCrop>
  <Company/>
  <LinksUpToDate>false</LinksUpToDate>
  <CharactersWithSpaces>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2019-01-15T16:41:00Z</dcterms:created>
  <dcterms:modified xsi:type="dcterms:W3CDTF">2019-01-15T16:41:00Z</dcterms:modified>
</cp:coreProperties>
</file>